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069" w:rsidRPr="00C24069" w:rsidRDefault="00C24069" w:rsidP="00C24069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BACCALAUREAT DE L’ENSEIGNEMENT GENERAL – MADAGASCAR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Série : </w:t>
      </w:r>
      <w:r w:rsidRPr="00C24069">
        <w:rPr>
          <w:rFonts w:ascii="Arial" w:eastAsia="Times New Roman" w:hAnsi="Arial" w:cs="Arial"/>
          <w:b/>
          <w:bCs/>
          <w:color w:val="333366"/>
          <w:lang w:eastAsia="fr-FR"/>
        </w:rPr>
        <w:t>C -</w:t>
      </w:r>
      <w:r w:rsidRPr="00C24069">
        <w:rPr>
          <w:rFonts w:ascii="Arial" w:eastAsia="Times New Roman" w:hAnsi="Arial" w:cs="Arial"/>
          <w:color w:val="333366"/>
          <w:lang w:eastAsia="fr-FR"/>
        </w:rPr>
        <w:t>  </w:t>
      </w:r>
      <w:r w:rsidRPr="00C24069">
        <w:rPr>
          <w:rFonts w:ascii="Arial" w:eastAsia="Times New Roman" w:hAnsi="Arial" w:cs="Arial"/>
          <w:b/>
          <w:bCs/>
          <w:color w:val="333366"/>
          <w:lang w:eastAsia="fr-FR"/>
        </w:rPr>
        <w:t>SESSION 2010</w:t>
      </w:r>
    </w:p>
    <w:p w:rsidR="00C24069" w:rsidRPr="00C24069" w:rsidRDefault="00C24069" w:rsidP="00C2406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Epreuve de : </w:t>
      </w:r>
      <w:r w:rsidRPr="00C24069">
        <w:rPr>
          <w:rFonts w:ascii="Arial" w:eastAsia="Times New Roman" w:hAnsi="Arial" w:cs="Arial"/>
          <w:b/>
          <w:bCs/>
          <w:color w:val="333366"/>
          <w:lang w:eastAsia="fr-FR"/>
        </w:rPr>
        <w:t>Sciences Physiques</w:t>
      </w:r>
    </w:p>
    <w:p w:rsidR="00C24069" w:rsidRPr="00C24069" w:rsidRDefault="00C24069" w:rsidP="00C2406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Durée : </w:t>
      </w:r>
      <w:r w:rsidRPr="00C24069">
        <w:rPr>
          <w:rFonts w:ascii="Arial" w:eastAsia="Times New Roman" w:hAnsi="Arial" w:cs="Arial"/>
          <w:b/>
          <w:bCs/>
          <w:color w:val="333366"/>
          <w:lang w:eastAsia="fr-FR"/>
        </w:rPr>
        <w:t>4 heures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b/>
          <w:bCs/>
          <w:color w:val="333366"/>
          <w:lang w:eastAsia="fr-FR"/>
        </w:rPr>
        <w:t>CHIMIE ORGANIQUE                     (3pts)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440" w:hanging="115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1)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Un </w:t>
      </w:r>
      <w:proofErr w:type="spellStart"/>
      <w:r w:rsidRPr="00C24069">
        <w:rPr>
          <w:rFonts w:ascii="Arial" w:eastAsia="Times New Roman" w:hAnsi="Arial" w:cs="Arial"/>
          <w:color w:val="333366"/>
          <w:lang w:eastAsia="fr-FR"/>
        </w:rPr>
        <w:t>monoalcool</w:t>
      </w:r>
      <w:proofErr w:type="spellEnd"/>
      <w:r w:rsidRPr="00C24069">
        <w:rPr>
          <w:rFonts w:ascii="Arial" w:eastAsia="Times New Roman" w:hAnsi="Arial" w:cs="Arial"/>
          <w:color w:val="333366"/>
          <w:lang w:eastAsia="fr-FR"/>
        </w:rPr>
        <w:t xml:space="preserve"> saturé B  de masse 11,1 g est obtenu par hydratation de 8,4g d’un alcène A.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Déterminer les formules brutes de A et B.                    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09" w:hanging="425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2)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L’oxydation ménagée de B, par une solution acidifiée de permanganate de potassium en excès, produit de l’acide </w:t>
      </w:r>
      <w:proofErr w:type="spellStart"/>
      <w:r w:rsidRPr="00C24069">
        <w:rPr>
          <w:rFonts w:ascii="Arial" w:eastAsia="Times New Roman" w:hAnsi="Arial" w:cs="Arial"/>
          <w:color w:val="333366"/>
          <w:lang w:eastAsia="fr-FR"/>
        </w:rPr>
        <w:t>butanoïque</w:t>
      </w:r>
      <w:proofErr w:type="spellEnd"/>
      <w:r w:rsidRPr="00C24069">
        <w:rPr>
          <w:rFonts w:ascii="Arial" w:eastAsia="Times New Roman" w:hAnsi="Arial" w:cs="Arial"/>
          <w:color w:val="333366"/>
          <w:lang w:eastAsia="fr-FR"/>
        </w:rPr>
        <w:t>. Après avoir donné la formule semi développée de B, écrire l’équation bilan traduisant l’oxydation ménagée de cet alcool. 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09" w:hanging="425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3)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On considère la réaction entre l’acide éthanoïque et le </w:t>
      </w:r>
      <w:proofErr w:type="spellStart"/>
      <w:r w:rsidRPr="00C24069">
        <w:rPr>
          <w:rFonts w:ascii="Arial" w:eastAsia="Times New Roman" w:hAnsi="Arial" w:cs="Arial"/>
          <w:color w:val="333366"/>
          <w:lang w:eastAsia="fr-FR"/>
        </w:rPr>
        <w:t>méthylpropan</w:t>
      </w:r>
      <w:proofErr w:type="spellEnd"/>
      <w:r w:rsidRPr="00C24069">
        <w:rPr>
          <w:rFonts w:ascii="Arial" w:eastAsia="Times New Roman" w:hAnsi="Arial" w:cs="Arial"/>
          <w:color w:val="333366"/>
          <w:lang w:eastAsia="fr-FR"/>
        </w:rPr>
        <w:t xml:space="preserve"> -2 – </w:t>
      </w:r>
      <w:proofErr w:type="spellStart"/>
      <w:r w:rsidRPr="00C24069">
        <w:rPr>
          <w:rFonts w:ascii="Arial" w:eastAsia="Times New Roman" w:hAnsi="Arial" w:cs="Arial"/>
          <w:color w:val="333366"/>
          <w:lang w:eastAsia="fr-FR"/>
        </w:rPr>
        <w:t>ol</w:t>
      </w:r>
      <w:proofErr w:type="spellEnd"/>
      <w:r w:rsidRPr="00C24069">
        <w:rPr>
          <w:rFonts w:ascii="Arial" w:eastAsia="Times New Roman" w:hAnsi="Arial" w:cs="Arial"/>
          <w:color w:val="333366"/>
          <w:lang w:eastAsia="fr-FR"/>
        </w:rPr>
        <w:t>. Ecrire l’équation de la réaction en utilisant les formules semi-</w:t>
      </w:r>
      <w:proofErr w:type="spellStart"/>
      <w:r w:rsidRPr="00C24069">
        <w:rPr>
          <w:rFonts w:ascii="Arial" w:eastAsia="Times New Roman" w:hAnsi="Arial" w:cs="Arial"/>
          <w:color w:val="333366"/>
          <w:lang w:eastAsia="fr-FR"/>
        </w:rPr>
        <w:t>developpée</w:t>
      </w:r>
      <w:proofErr w:type="spellEnd"/>
      <w:r w:rsidRPr="00C24069">
        <w:rPr>
          <w:rFonts w:ascii="Arial" w:eastAsia="Times New Roman" w:hAnsi="Arial" w:cs="Arial"/>
          <w:color w:val="333366"/>
          <w:lang w:eastAsia="fr-FR"/>
        </w:rPr>
        <w:t xml:space="preserve"> des réactifs et des produits. 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0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On donne :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0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3857625" cy="228600"/>
            <wp:effectExtent l="19050" t="0" r="9525" b="0"/>
            <wp:docPr id="1" name="Image 1" descr="http://quickraccesmad.activeweb.fr/LotusQuickr/accesmad/PageLibrary85256EA10035EA5E.nsf/h_59780F1A633AA0AAC12577850034A46D/C32A73E1530D8FE4C125778A003EA15E/$FILE/image001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85256EA10035EA5E.nsf/h_59780F1A633AA0AAC12577850034A46D/C32A73E1530D8FE4C125778A003EA15E/$FILE/image001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0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228850" cy="390525"/>
            <wp:effectExtent l="19050" t="0" r="0" b="0"/>
            <wp:docPr id="2" name="Image 2" descr="http://quickraccesmad.activeweb.fr/LotusQuickr/accesmad/PageLibrary85256EA10035EA5E.nsf/h_59780F1A633AA0AAC12577850034A46D/C32A73E1530D8FE4C125778A003EA15E/$FILE/image002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5EA5E.nsf/h_59780F1A633AA0AAC12577850034A46D/C32A73E1530D8FE4C125778A003EA15E/$FILE/image002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b/>
          <w:bCs/>
          <w:color w:val="333366"/>
          <w:lang w:eastAsia="fr-FR"/>
        </w:rPr>
        <w:t>CHIMIE GENERALE                          (3pts)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On considère deux solutions aqueuses à 25°C :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19075" cy="219075"/>
            <wp:effectExtent l="0" t="0" r="0" b="0"/>
            <wp:docPr id="3" name="Image 3" descr="http://quickraccesmad.activeweb.fr/LotusQuickr/accesmad/PageLibrary85256EA10035EA5E.nsf/h_59780F1A633AA0AAC12577850034A46D/C32A73E1530D8FE4C125778A003EA15E/$FILE/image003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5EA5E.nsf/h_59780F1A633AA0AAC12577850034A46D/C32A73E1530D8FE4C125778A003EA15E/$FILE/image003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est</w:t>
      </w:r>
      <w:proofErr w:type="gramEnd"/>
      <w:r w:rsidRPr="00C24069">
        <w:rPr>
          <w:rFonts w:ascii="Arial" w:eastAsia="Times New Roman" w:hAnsi="Arial" w:cs="Arial"/>
          <w:color w:val="333366"/>
          <w:lang w:eastAsia="fr-FR"/>
        </w:rPr>
        <w:t xml:space="preserve"> une solution aqueuse d’hydroxydes de sodium, de concentration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114425" cy="228600"/>
            <wp:effectExtent l="19050" t="0" r="9525" b="0"/>
            <wp:docPr id="4" name="Image 4" descr="http://quickraccesmad.activeweb.fr/LotusQuickr/accesmad/PageLibrary85256EA10035EA5E.nsf/h_59780F1A633AA0AAC12577850034A46D/C32A73E1530D8FE4C125778A003EA15E/$FILE/image004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85256EA10035EA5E.nsf/h_59780F1A633AA0AAC12577850034A46D/C32A73E1530D8FE4C125778A003EA15E/$FILE/image004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80975" cy="219075"/>
            <wp:effectExtent l="0" t="0" r="9525" b="0"/>
            <wp:docPr id="5" name="Image 5" descr="http://quickraccesmad.activeweb.fr/LotusQuickr/accesmad/PageLibrary85256EA10035EA5E.nsf/h_59780F1A633AA0AAC12577850034A46D/C32A73E1530D8FE4C125778A003EA15E/$FILE/image005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85256EA10035EA5E.nsf/h_59780F1A633AA0AAC12577850034A46D/C32A73E1530D8FE4C125778A003EA15E/$FILE/image005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est</w:t>
      </w:r>
      <w:proofErr w:type="gramEnd"/>
      <w:r w:rsidRPr="00C24069">
        <w:rPr>
          <w:rFonts w:ascii="Arial" w:eastAsia="Times New Roman" w:hAnsi="Arial" w:cs="Arial"/>
          <w:color w:val="333366"/>
          <w:lang w:eastAsia="fr-FR"/>
        </w:rPr>
        <w:t xml:space="preserve"> une solution d’acide éthanoïque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790575" cy="228600"/>
            <wp:effectExtent l="19050" t="0" r="9525" b="0"/>
            <wp:docPr id="6" name="Image 6" descr="http://quickraccesmad.activeweb.fr/LotusQuickr/accesmad/PageLibrary85256EA10035EA5E.nsf/h_59780F1A633AA0AAC12577850034A46D/C32A73E1530D8FE4C125778A003EA15E/$FILE/image006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85256EA10035EA5E.nsf/h_59780F1A633AA0AAC12577850034A46D/C32A73E1530D8FE4C125778A003EA15E/$FILE/image006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de concentration molaire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209675" cy="228600"/>
            <wp:effectExtent l="19050" t="0" r="9525" b="0"/>
            <wp:docPr id="7" name="Image 7" descr="http://quickraccesmad.activeweb.fr/LotusQuickr/accesmad/PageLibrary85256EA10035EA5E.nsf/h_59780F1A633AA0AAC12577850034A46D/C32A73E1530D8FE4C125778A003EA15E/$FILE/image007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85256EA10035EA5E.nsf/h_59780F1A633AA0AAC12577850034A46D/C32A73E1530D8FE4C125778A003EA15E/$FILE/image007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1)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Le pH du sodium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80975" cy="219075"/>
            <wp:effectExtent l="0" t="0" r="9525" b="0"/>
            <wp:docPr id="8" name="Image 8" descr="http://quickraccesmad.activeweb.fr/LotusQuickr/accesmad/PageLibrary85256EA10035EA5E.nsf/h_59780F1A633AA0AAC12577850034A46D/C32A73E1530D8FE4C125778A003EA15E/$FILE/image005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85256EA10035EA5E.nsf/h_59780F1A633AA0AAC12577850034A46D/C32A73E1530D8FE4C125778A003EA15E/$FILE/image005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est de 2,9. Montrer que 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95275" cy="228600"/>
            <wp:effectExtent l="19050" t="0" r="9525" b="0"/>
            <wp:docPr id="9" name="Image 9" descr="http://quickraccesmad.activeweb.fr/LotusQuickr/accesmad/PageLibrary85256EA10035EA5E.nsf/h_59780F1A633AA0AAC12577850034A46D/C32A73E1530D8FE4C125778A003EA15E/$FILE/image008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85256EA10035EA5E.nsf/h_59780F1A633AA0AAC12577850034A46D/C32A73E1530D8FE4C125778A003EA15E/$FILE/image008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du coupe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647825" cy="238125"/>
            <wp:effectExtent l="0" t="0" r="9525" b="0"/>
            <wp:docPr id="10" name="Image 10" descr="http://quickraccesmad.activeweb.fr/LotusQuickr/accesmad/PageLibrary85256EA10035EA5E.nsf/h_59780F1A633AA0AAC12577850034A46D/C32A73E1530D8FE4C125778A003EA15E/$FILE/image009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85256EA10035EA5E.nsf/h_59780F1A633AA0AAC12577850034A46D/C32A73E1530D8FE4C125778A003EA15E/$FILE/image009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est égale à 4,8. 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2)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Quel volume d’eau doit-on ajouter à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485775" cy="228600"/>
            <wp:effectExtent l="19050" t="0" r="9525" b="0"/>
            <wp:docPr id="11" name="Image 11" descr="http://quickraccesmad.activeweb.fr/LotusQuickr/accesmad/PageLibrary85256EA10035EA5E.nsf/h_59780F1A633AA0AAC12577850034A46D/C32A73E1530D8FE4C125778A003EA15E/$FILE/image010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85256EA10035EA5E.nsf/h_59780F1A633AA0AAC12577850034A46D/C32A73E1530D8FE4C125778A003EA15E/$FILE/image010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de la solution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80975" cy="219075"/>
            <wp:effectExtent l="0" t="0" r="9525" b="0"/>
            <wp:docPr id="12" name="Image 12" descr="http://quickraccesmad.activeweb.fr/LotusQuickr/accesmad/PageLibrary85256EA10035EA5E.nsf/h_59780F1A633AA0AAC12577850034A46D/C32A73E1530D8FE4C125778A003EA15E/$FILE/image005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85256EA10035EA5E.nsf/h_59780F1A633AA0AAC12577850034A46D/C32A73E1530D8FE4C125778A003EA15E/$FILE/image005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pour avoir une nouvelle solution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80975" cy="228600"/>
            <wp:effectExtent l="0" t="0" r="9525" b="0"/>
            <wp:docPr id="13" name="Image 13" descr="http://quickraccesmad.activeweb.fr/LotusQuickr/accesmad/PageLibrary85256EA10035EA5E.nsf/h_59780F1A633AA0AAC12577850034A46D/C32A73E1530D8FE4C125778A003EA15E/$FILE/image011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85256EA10035EA5E.nsf/h_59780F1A633AA0AAC12577850034A46D/C32A73E1530D8FE4C125778A003EA15E/$FILE/image011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de concentration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371600" cy="238125"/>
            <wp:effectExtent l="19050" t="0" r="0" b="0"/>
            <wp:docPr id="14" name="Image 14" descr="http://quickraccesmad.activeweb.fr/LotusQuickr/accesmad/PageLibrary85256EA10035EA5E.nsf/h_59780F1A633AA0AAC12577850034A46D/C32A73E1530D8FE4C125778A003EA15E/$FILE/image012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85256EA10035EA5E.nsf/h_59780F1A633AA0AAC12577850034A46D/C32A73E1530D8FE4C125778A003EA15E/$FILE/image012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? 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3)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Quel volume de la solution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19075" cy="219075"/>
            <wp:effectExtent l="0" t="0" r="0" b="0"/>
            <wp:docPr id="15" name="Image 15" descr="http://quickraccesmad.activeweb.fr/LotusQuickr/accesmad/PageLibrary85256EA10035EA5E.nsf/h_59780F1A633AA0AAC12577850034A46D/C32A73E1530D8FE4C125778A003EA15E/$FILE/image003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85256EA10035EA5E.nsf/h_59780F1A633AA0AAC12577850034A46D/C32A73E1530D8FE4C125778A003EA15E/$FILE/image003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doit-on ajouter à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42925" cy="228600"/>
            <wp:effectExtent l="19050" t="0" r="9525" b="0"/>
            <wp:docPr id="16" name="Image 16" descr="http://quickraccesmad.activeweb.fr/LotusQuickr/accesmad/PageLibrary85256EA10035EA5E.nsf/h_59780F1A633AA0AAC12577850034A46D/C32A73E1530D8FE4C125778A003EA15E/$FILE/image013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uickraccesmad.activeweb.fr/LotusQuickr/accesmad/PageLibrary85256EA10035EA5E.nsf/h_59780F1A633AA0AAC12577850034A46D/C32A73E1530D8FE4C125778A003EA15E/$FILE/image013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de la solution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80975" cy="219075"/>
            <wp:effectExtent l="0" t="0" r="9525" b="0"/>
            <wp:docPr id="17" name="Image 17" descr="http://quickraccesmad.activeweb.fr/LotusQuickr/accesmad/PageLibrary85256EA10035EA5E.nsf/h_59780F1A633AA0AAC12577850034A46D/C32A73E1530D8FE4C125778A003EA15E/$FILE/image005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uickraccesmad.activeweb.fr/LotusQuickr/accesmad/PageLibrary85256EA10035EA5E.nsf/h_59780F1A633AA0AAC12577850034A46D/C32A73E1530D8FE4C125778A003EA15E/$FILE/image005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pour que le mélange ait un pH égale à 4,8.                                                                           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On donne : log  1,25  =  0,1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b/>
          <w:bCs/>
          <w:color w:val="333366"/>
          <w:lang w:eastAsia="fr-FR"/>
        </w:rPr>
        <w:t>PHYSIQUE NYCLAIRE :              (2pts)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lastRenderedPageBreak/>
        <w:t>1)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A la suite d’un choc entre une particule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42875" cy="142875"/>
            <wp:effectExtent l="0" t="0" r="9525" b="0"/>
            <wp:docPr id="18" name="Image 18" descr="http://quickraccesmad.activeweb.fr/LotusQuickr/accesmad/PageLibrary85256EA10035EA5E.nsf/h_59780F1A633AA0AAC12577850034A46D/C32A73E1530D8FE4C125778A003EA15E/$FILE/image014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quickraccesmad.activeweb.fr/LotusQuickr/accesmad/PageLibrary85256EA10035EA5E.nsf/h_59780F1A633AA0AAC12577850034A46D/C32A73E1530D8FE4C125778A003EA15E/$FILE/image014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 et un noyau de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béryllium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95275" cy="228600"/>
            <wp:effectExtent l="19050" t="0" r="0" b="0"/>
            <wp:docPr id="19" name="Image 19" descr="http://quickraccesmad.activeweb.fr/LotusQuickr/accesmad/PageLibrary85256EA10035EA5E.nsf/h_59780F1A633AA0AAC12577850034A46D/C32A73E1530D8FE4C125778A003EA15E/$FILE/image015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quickraccesmad.activeweb.fr/LotusQuickr/accesmad/PageLibrary85256EA10035EA5E.nsf/h_59780F1A633AA0AAC12577850034A46D/C32A73E1530D8FE4C125778A003EA15E/$FILE/image015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, il se produit un noyau X avec émission d’un neutron.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 xml:space="preserve">Ecrire l’équation de cette réaction nucléaire an précisant les lois utilisées et le noyau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X .</w:t>
      </w:r>
      <w:proofErr w:type="gramEnd"/>
      <w:r w:rsidRPr="00C24069">
        <w:rPr>
          <w:rFonts w:ascii="Arial" w:eastAsia="Times New Roman" w:hAnsi="Arial" w:cs="Arial"/>
          <w:color w:val="333366"/>
          <w:lang w:eastAsia="fr-FR"/>
        </w:rPr>
        <w:t xml:space="preserve"> 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2)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Lorsqu’un neutron frappe un noyau d’uranium 235, il des produit une réaction de fission. L’équation de cette réaction s’écrit :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3200400" cy="257175"/>
            <wp:effectExtent l="19050" t="0" r="0" b="0"/>
            <wp:docPr id="20" name="Image 20" descr="http://quickraccesmad.activeweb.fr/LotusQuickr/accesmad/PageLibrary85256EA10035EA5E.nsf/h_59780F1A633AA0AAC12577850034A46D/C32A73E1530D8FE4C125778A003EA15E/$FILE/image016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quickraccesmad.activeweb.fr/LotusQuickr/accesmad/PageLibrary85256EA10035EA5E.nsf/h_59780F1A633AA0AAC12577850034A46D/C32A73E1530D8FE4C125778A003EA15E/$FILE/image016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Calculer, en MeV, l’énergie dégagée par cette réaction.                                              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3)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Les produits de la fission sont radioactifs. Parmi  ces déchets, on trouve le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strontium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304800" cy="228600"/>
            <wp:effectExtent l="19050" t="0" r="0" b="0"/>
            <wp:docPr id="21" name="Image 21" descr="http://quickraccesmad.activeweb.fr/LotusQuickr/accesmad/PageLibrary85256EA10035EA5E.nsf/h_59780F1A633AA0AAC12577850034A46D/C32A73E1530D8FE4C125778A003EA15E/$FILE/image017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quickraccesmad.activeweb.fr/LotusQuickr/accesmad/PageLibrary85256EA10035EA5E.nsf/h_59780F1A633AA0AAC12577850034A46D/C32A73E1530D8FE4C125778A003EA15E/$FILE/image017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. Sa période est de 245 ans. Un échantillon contient 10 mg de Strontium 90. Déterminer la masse de strontium 100ans plus tard.                             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On donne :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- Un extrait du tableau périodique des éléments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3800475" cy="228600"/>
            <wp:effectExtent l="19050" t="0" r="0" b="0"/>
            <wp:docPr id="22" name="Image 22" descr="http://quickraccesmad.activeweb.fr/LotusQuickr/accesmad/PageLibrary85256EA10035EA5E.nsf/h_59780F1A633AA0AAC12577850034A46D/C32A73E1530D8FE4C125778A003EA15E/$FILE/image018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quickraccesmad.activeweb.fr/LotusQuickr/accesmad/PageLibrary85256EA10035EA5E.nsf/h_59780F1A633AA0AAC12577850034A46D/C32A73E1530D8FE4C125778A003EA15E/$FILE/image018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     - la masse de chaque noyau :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firstLine="70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4152900" cy="685800"/>
            <wp:effectExtent l="0" t="0" r="0" b="0"/>
            <wp:docPr id="23" name="Image 23" descr="http://quickraccesmad.activeweb.fr/LotusQuickr/accesmad/PageLibrary85256EA10035EA5E.nsf/h_59780F1A633AA0AAC12577850034A46D/C32A73E1530D8FE4C125778A003EA15E/$FILE/image019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quickraccesmad.activeweb.fr/LotusQuickr/accesmad/PageLibrary85256EA10035EA5E.nsf/h_59780F1A633AA0AAC12577850034A46D/C32A73E1530D8FE4C125778A003EA15E/$FILE/image019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0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b/>
          <w:bCs/>
          <w:color w:val="333366"/>
          <w:lang w:eastAsia="fr-FR"/>
        </w:rPr>
        <w:t>OPTIQUE :                                  (2pts)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567" w:hanging="425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1)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Une lentille convergente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80975" cy="219075"/>
            <wp:effectExtent l="19050" t="0" r="9525" b="0"/>
            <wp:docPr id="24" name="Image 24" descr="http://quickraccesmad.activeweb.fr/LotusQuickr/accesmad/PageLibrary85256EA10035EA5E.nsf/h_59780F1A633AA0AAC12577850034A46D/C32A73E1530D8FE4C125778A003EA15E/$FILE/image020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quickraccesmad.activeweb.fr/LotusQuickr/accesmad/PageLibrary85256EA10035EA5E.nsf/h_59780F1A633AA0AAC12577850034A46D/C32A73E1530D8FE4C125778A003EA15E/$FILE/image020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 est un ménisque de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vergence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81025" cy="219075"/>
            <wp:effectExtent l="19050" t="0" r="9525" b="0"/>
            <wp:docPr id="25" name="Image 25" descr="http://quickraccesmad.activeweb.fr/LotusQuickr/accesmad/PageLibrary85256EA10035EA5E.nsf/h_59780F1A633AA0AAC12577850034A46D/C32A73E1530D8FE4C125778A003EA15E/$FILE/image021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quickraccesmad.activeweb.fr/LotusQuickr/accesmad/PageLibrary85256EA10035EA5E.nsf/h_59780F1A633AA0AAC12577850034A46D/C32A73E1530D8FE4C125778A003EA15E/$FILE/image021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. Un objet réel AB de 2 cm de hauteur est placé à 30 cm du centre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optique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619125" cy="219075"/>
            <wp:effectExtent l="19050" t="0" r="9525" b="0"/>
            <wp:docPr id="26" name="Image 26" descr="http://quickraccesmad.activeweb.fr/LotusQuickr/accesmad/PageLibrary85256EA10035EA5E.nsf/h_59780F1A633AA0AAC12577850034A46D/C32A73E1530D8FE4C125778A003EA15E/$FILE/image022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quickraccesmad.activeweb.fr/LotusQuickr/accesmad/PageLibrary85256EA10035EA5E.nsf/h_59780F1A633AA0AAC12577850034A46D/C32A73E1530D8FE4C125778A003EA15E/$FILE/image022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. AB est perpendiculaire à l’axe optique et A appartient à cet axe. Déterminer, par calcul, les caractéristiques  (position, nature, sens, grandeur) de l’image A’B’ de l’objet AB.        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440" w:hanging="129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2)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Vérifier graphiquement, sur le document A, les résultats obtenus.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09" w:hanging="142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3)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On remplit la face concave de la lentille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80975" cy="219075"/>
            <wp:effectExtent l="19050" t="0" r="9525" b="0"/>
            <wp:docPr id="27" name="Image 27" descr="http://quickraccesmad.activeweb.fr/LotusQuickr/accesmad/PageLibrary85256EA10035EA5E.nsf/h_59780F1A633AA0AAC12577850034A46D/C32A73E1530D8FE4C125778A003EA15E/$FILE/image020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quickraccesmad.activeweb.fr/LotusQuickr/accesmad/PageLibrary85256EA10035EA5E.nsf/h_59780F1A633AA0AAC12577850034A46D/C32A73E1530D8FE4C125778A003EA15E/$FILE/image020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avec un liquide afin d’obtenir une lentille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00025" cy="219075"/>
            <wp:effectExtent l="19050" t="0" r="9525" b="0"/>
            <wp:docPr id="28" name="Image 28" descr="http://quickraccesmad.activeweb.fr/LotusQuickr/accesmad/PageLibrary85256EA10035EA5E.nsf/h_59780F1A633AA0AAC12577850034A46D/C32A73E1530D8FE4C125778A003EA15E/$FILE/image023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quickraccesmad.activeweb.fr/LotusQuickr/accesmad/PageLibrary85256EA10035EA5E.nsf/h_59780F1A633AA0AAC12577850034A46D/C32A73E1530D8FE4C125778A003EA15E/$FILE/image023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 accolée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à 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80975" cy="219075"/>
            <wp:effectExtent l="19050" t="0" r="9525" b="0"/>
            <wp:docPr id="29" name="Image 29" descr="http://quickraccesmad.activeweb.fr/LotusQuickr/accesmad/PageLibrary85256EA10035EA5E.nsf/h_59780F1A633AA0AAC12577850034A46D/C32A73E1530D8FE4C125778A003EA15E/$FILE/image020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quickraccesmad.activeweb.fr/LotusQuickr/accesmad/PageLibrary85256EA10035EA5E.nsf/h_59780F1A633AA0AAC12577850034A46D/C32A73E1530D8FE4C125778A003EA15E/$FILE/image020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.                                                            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Déterminer la vergence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647700" cy="219075"/>
            <wp:effectExtent l="0" t="0" r="0" b="0"/>
            <wp:docPr id="30" name="Image 30" descr="http://quickraccesmad.activeweb.fr/LotusQuickr/accesmad/PageLibrary85256EA10035EA5E.nsf/h_59780F1A633AA0AAC12577850034A46D/C32A73E1530D8FE4C125778A003EA15E/$FILE/image024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quickraccesmad.activeweb.fr/LotusQuickr/accesmad/PageLibrary85256EA10035EA5E.nsf/h_59780F1A633AA0AAC12577850034A46D/C32A73E1530D8FE4C125778A003EA15E/$FILE/image024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 pour que l’image de l’objet AB soit située à 6 cm après le système optique formé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par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71500" cy="238125"/>
            <wp:effectExtent l="0" t="0" r="0" b="0"/>
            <wp:docPr id="31" name="Image 31" descr="http://quickraccesmad.activeweb.fr/LotusQuickr/accesmad/PageLibrary85256EA10035EA5E.nsf/h_59780F1A633AA0AAC12577850034A46D/C32A73E1530D8FE4C125778A003EA15E/$FILE/image025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quickraccesmad.activeweb.fr/LotusQuickr/accesmad/PageLibrary85256EA10035EA5E.nsf/h_59780F1A633AA0AAC12577850034A46D/C32A73E1530D8FE4C125778A003EA15E/$FILE/image025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.                     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b/>
          <w:bCs/>
          <w:color w:val="333366"/>
          <w:lang w:eastAsia="fr-FR"/>
        </w:rPr>
        <w:t>ELECTROMAGNETISME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Les parties A et B sont indépendantes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lastRenderedPageBreak/>
        <w:t>A-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Un condensateur de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capacité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695325" cy="200025"/>
            <wp:effectExtent l="19050" t="0" r="9525" b="0"/>
            <wp:docPr id="32" name="Image 32" descr="http://quickraccesmad.activeweb.fr/LotusQuickr/accesmad/PageLibrary85256EA10035EA5E.nsf/h_59780F1A633AA0AAC12577850034A46D/C32A73E1530D8FE4C125778A003EA15E/$FILE/image026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quickraccesmad.activeweb.fr/LotusQuickr/accesmad/PageLibrary85256EA10035EA5E.nsf/h_59780F1A633AA0AAC12577850034A46D/C32A73E1530D8FE4C125778A003EA15E/$FILE/image026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, préalablement chargé par une tension continue de valeur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714375" cy="228600"/>
            <wp:effectExtent l="19050" t="0" r="9525" b="0"/>
            <wp:docPr id="33" name="Image 33" descr="http://quickraccesmad.activeweb.fr/LotusQuickr/accesmad/PageLibrary85256EA10035EA5E.nsf/h_59780F1A633AA0AAC12577850034A46D/C32A73E1530D8FE4C125778A003EA15E/$FILE/image027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quickraccesmad.activeweb.fr/LotusQuickr/accesmad/PageLibrary85256EA10035EA5E.nsf/h_59780F1A633AA0AAC12577850034A46D/C32A73E1530D8FE4C125778A003EA15E/$FILE/image027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, est relié à une bobine de résistance négligeable et d’inductance  L = 0,1 H. a l’instant initial, la chargé du condensateur est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838200" cy="228600"/>
            <wp:effectExtent l="19050" t="0" r="0" b="0"/>
            <wp:docPr id="34" name="Image 34" descr="http://quickraccesmad.activeweb.fr/LotusQuickr/accesmad/PageLibrary85256EA10035EA5E.nsf/h_59780F1A633AA0AAC12577850034A46D/C32A73E1530D8FE4C125778A003EA15E/$FILE/image028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quickraccesmad.activeweb.fr/LotusQuickr/accesmad/PageLibrary85256EA10035EA5E.nsf/h_59780F1A633AA0AAC12577850034A46D/C32A73E1530D8FE4C125778A003EA15E/$FILE/image028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 et l’intensité du courant est nulle.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029075" cy="1800225"/>
            <wp:effectExtent l="19050" t="0" r="9525" b="0"/>
            <wp:wrapSquare wrapText="bothSides"/>
            <wp:docPr id="61" name="Image 2" descr="http://quickraccesmad.activeweb.fr/LotusQuickr/accesmad/PageLibrary85256EA10035EA5E.nsf/h_59780F1A633AA0AAC12577850034A46D/C32A73E1530D8FE4C125778A003EA15E/$FILE/image029.jpg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5EA5E.nsf/h_59780F1A633AA0AAC12577850034A46D/C32A73E1530D8FE4C125778A003EA15E/$FILE/image029.jpg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0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0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0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0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0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0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0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1-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Etablir l’équation différentielle à laquelle  obéit la charge q du condensateur  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2-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Exprimer la charge q en fonction du temps t.               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B-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On établit aux bornes d’un circuit RLC série une tension sinusoïdale de valeur efficace constante U = 200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V .</w:t>
      </w:r>
      <w:proofErr w:type="gramEnd"/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 xml:space="preserve">On fait varier la fréquence N. A chaque valeur de N correspond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a</w:t>
      </w:r>
      <w:proofErr w:type="gramEnd"/>
      <w:r w:rsidRPr="00C24069">
        <w:rPr>
          <w:rFonts w:ascii="Arial" w:eastAsia="Times New Roman" w:hAnsi="Arial" w:cs="Arial"/>
          <w:color w:val="333366"/>
          <w:lang w:eastAsia="fr-FR"/>
        </w:rPr>
        <w:t xml:space="preserve"> une intensité efficace I.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On obtient le tableau suivant :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</w:tblGrid>
      <w:tr w:rsidR="00C24069" w:rsidRPr="00C24069"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360" w:lineRule="atLeast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N (Hz)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400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500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600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700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780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800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900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1000</w:t>
            </w:r>
          </w:p>
        </w:tc>
      </w:tr>
      <w:tr w:rsidR="00C24069" w:rsidRPr="00C24069"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>
              <w:rPr>
                <w:rFonts w:ascii="Times" w:eastAsia="Times New Roman" w:hAnsi="Times" w:cs="Times"/>
                <w:noProof/>
                <w:color w:val="333366"/>
                <w:sz w:val="24"/>
                <w:szCs w:val="24"/>
                <w:lang w:eastAsia="fr-FR"/>
              </w:rPr>
              <w:drawing>
                <wp:inline distT="0" distB="0" distL="0" distR="0">
                  <wp:extent cx="352425" cy="219075"/>
                  <wp:effectExtent l="0" t="0" r="9525" b="0"/>
                  <wp:docPr id="35" name="Image 35" descr="http://quickraccesmad.activeweb.fr/LotusQuickr/accesmad/PageLibrary85256EA10035EA5E.nsf/h_59780F1A633AA0AAC12577850034A46D/C32A73E1530D8FE4C125778A003EA15E/$FILE/image030.gif?OpenElement&amp;13587660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quickraccesmad.activeweb.fr/LotusQuickr/accesmad/PageLibrary85256EA10035EA5E.nsf/h_59780F1A633AA0AAC12577850034A46D/C32A73E1530D8FE4C125778A003EA15E/$FILE/image030.gif?OpenElement&amp;13587660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0,75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1,5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2,8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2,8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2,5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0,75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069" w:rsidRPr="00C24069" w:rsidRDefault="00C24069" w:rsidP="00C24069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C24069">
              <w:rPr>
                <w:rFonts w:ascii="Arial" w:eastAsia="Times New Roman" w:hAnsi="Arial" w:cs="Arial"/>
                <w:color w:val="333366"/>
                <w:lang w:eastAsia="fr-FR"/>
              </w:rPr>
              <w:t>0,5</w:t>
            </w:r>
          </w:p>
        </w:tc>
      </w:tr>
    </w:tbl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1)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tracer la courbe de l’intensité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81025" cy="219075"/>
            <wp:effectExtent l="0" t="0" r="9525" b="0"/>
            <wp:docPr id="36" name="Image 36" descr="http://quickraccesmad.activeweb.fr/LotusQuickr/accesmad/PageLibrary85256EA10035EA5E.nsf/h_59780F1A633AA0AAC12577850034A46D/C32A73E1530D8FE4C125778A003EA15E/$FILE/image031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quickraccesmad.activeweb.fr/LotusQuickr/accesmad/PageLibrary85256EA10035EA5E.nsf/h_59780F1A633AA0AAC12577850034A46D/C32A73E1530D8FE4C125778A003EA15E/$FILE/image031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.                        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Times" w:eastAsia="Times New Roman" w:hAnsi="Times" w:cs="Times"/>
          <w:color w:val="333366"/>
          <w:sz w:val="24"/>
          <w:szCs w:val="24"/>
          <w:lang w:eastAsia="fr-FR"/>
        </w:rPr>
        <w:t>2)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En déduire le facteur de qualité Q.                                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Times" w:eastAsia="Times New Roman" w:hAnsi="Times" w:cs="Times"/>
          <w:color w:val="333366"/>
          <w:sz w:val="24"/>
          <w:szCs w:val="24"/>
          <w:lang w:eastAsia="fr-FR"/>
        </w:rPr>
        <w:t>3)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Calculer les valeurs de R, L et C.                                  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b/>
          <w:bCs/>
          <w:color w:val="333366"/>
          <w:lang w:eastAsia="fr-FR"/>
        </w:rPr>
        <w:t>PROBLEME DE MECANIQUE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44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Times" w:eastAsia="Times New Roman" w:hAnsi="Times" w:cs="Times"/>
          <w:color w:val="333366"/>
          <w:lang w:eastAsia="fr-FR"/>
        </w:rPr>
        <w:t>-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dans tout le problème, on négligera les frottements.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44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Times" w:eastAsia="Times New Roman" w:hAnsi="Times" w:cs="Times"/>
          <w:color w:val="333366"/>
          <w:lang w:eastAsia="fr-FR"/>
        </w:rPr>
        <w:lastRenderedPageBreak/>
        <w:t>-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On prendra la valeur de l’intensité de pesanteur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866775" cy="228600"/>
            <wp:effectExtent l="0" t="0" r="9525" b="0"/>
            <wp:docPr id="37" name="Image 37" descr="http://quickraccesmad.activeweb.fr/LotusQuickr/accesmad/PageLibrary85256EA10035EA5E.nsf/h_59780F1A633AA0AAC12577850034A46D/C32A73E1530D8FE4C125778A003EA15E/$FILE/image032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quickraccesmad.activeweb.fr/LotusQuickr/accesmad/PageLibrary85256EA10035EA5E.nsf/h_59780F1A633AA0AAC12577850034A46D/C32A73E1530D8FE4C125778A003EA15E/$FILE/image032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Un disque (D) plein et homogène de masse M = 200g et de rayon r = 10 cm peut tourner autour d’un axe horizontal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28600" cy="219075"/>
            <wp:effectExtent l="0" t="0" r="0" b="0"/>
            <wp:docPr id="38" name="Image 38" descr="http://quickraccesmad.activeweb.fr/LotusQuickr/accesmad/PageLibrary85256EA10035EA5E.nsf/h_59780F1A633AA0AAC12577850034A46D/C32A73E1530D8FE4C125778A003EA15E/$FILE/image033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quickraccesmad.activeweb.fr/LotusQuickr/accesmad/PageLibrary85256EA10035EA5E.nsf/h_59780F1A633AA0AAC12577850034A46D/C32A73E1530D8FE4C125778A003EA15E/$FILE/image033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passant par son centre O (figure 2). On enroule sue le disque (D) un fil inextensible dont l’une de ses extrémité est liée à une solide (S) de masse m = 100g. L’autre extrémité est liée à un solide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66700" cy="219075"/>
            <wp:effectExtent l="0" t="0" r="0" b="0"/>
            <wp:docPr id="39" name="Image 39" descr="http://quickraccesmad.activeweb.fr/LotusQuickr/accesmad/PageLibrary85256EA10035EA5E.nsf/h_59780F1A633AA0AAC12577850034A46D/C32A73E1530D8FE4C125778A003EA15E/$FILE/image034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quickraccesmad.activeweb.fr/LotusQuickr/accesmad/PageLibrary85256EA10035EA5E.nsf/h_59780F1A633AA0AAC12577850034A46D/C32A73E1530D8FE4C125778A003EA15E/$FILE/image034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de masse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723900" cy="219075"/>
            <wp:effectExtent l="19050" t="0" r="0" b="0"/>
            <wp:docPr id="40" name="Image 40" descr="http://quickraccesmad.activeweb.fr/LotusQuickr/accesmad/PageLibrary85256EA10035EA5E.nsf/h_59780F1A633AA0AAC12577850034A46D/C32A73E1530D8FE4C125778A003EA15E/$FILE/image035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quickraccesmad.activeweb.fr/LotusQuickr/accesmad/PageLibrary85256EA10035EA5E.nsf/h_59780F1A633AA0AAC12577850034A46D/C32A73E1530D8FE4C125778A003EA15E/$FILE/image035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posé sur un plan incliné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333375" cy="219075"/>
            <wp:effectExtent l="19050" t="0" r="9525" b="0"/>
            <wp:docPr id="41" name="Image 41" descr="http://quickraccesmad.activeweb.fr/LotusQuickr/accesmad/PageLibrary85256EA10035EA5E.nsf/h_59780F1A633AA0AAC12577850034A46D/C32A73E1530D8FE4C125778A003EA15E/$FILE/image036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quickraccesmad.activeweb.fr/LotusQuickr/accesmad/PageLibrary85256EA10035EA5E.nsf/h_59780F1A633AA0AAC12577850034A46D/C32A73E1530D8FE4C125778A003EA15E/$FILE/image036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faisant un angle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42875" cy="142875"/>
            <wp:effectExtent l="0" t="0" r="9525" b="0"/>
            <wp:docPr id="42" name="Image 42" descr="http://quickraccesmad.activeweb.fr/LotusQuickr/accesmad/PageLibrary85256EA10035EA5E.nsf/h_59780F1A633AA0AAC12577850034A46D/C32A73E1530D8FE4C125778A003EA15E/$FILE/image014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quickraccesmad.activeweb.fr/LotusQuickr/accesmad/PageLibrary85256EA10035EA5E.nsf/h_59780F1A633AA0AAC12577850034A46D/C32A73E1530D8FE4C125778A003EA15E/$FILE/image014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avec l’horizontal. Les points O, A, B et C sont placées dans un même plan vertical. Lorsque le solide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66700" cy="219075"/>
            <wp:effectExtent l="0" t="0" r="0" b="0"/>
            <wp:docPr id="43" name="Image 43" descr="http://quickraccesmad.activeweb.fr/LotusQuickr/accesmad/PageLibrary85256EA10035EA5E.nsf/h_59780F1A633AA0AAC12577850034A46D/C32A73E1530D8FE4C125778A003EA15E/$FILE/image034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quickraccesmad.activeweb.fr/LotusQuickr/accesmad/PageLibrary85256EA10035EA5E.nsf/h_59780F1A633AA0AAC12577850034A46D/C32A73E1530D8FE4C125778A003EA15E/$FILE/image034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ne touche pas le disque (D), le fil restant tendu.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1)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Le solide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66700" cy="219075"/>
            <wp:effectExtent l="0" t="0" r="0" b="0"/>
            <wp:docPr id="44" name="Image 44" descr="http://quickraccesmad.activeweb.fr/LotusQuickr/accesmad/PageLibrary85256EA10035EA5E.nsf/h_59780F1A633AA0AAC12577850034A46D/C32A73E1530D8FE4C125778A003EA15E/$FILE/image034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quickraccesmad.activeweb.fr/LotusQuickr/accesmad/PageLibrary85256EA10035EA5E.nsf/h_59780F1A633AA0AAC12577850034A46D/C32A73E1530D8FE4C125778A003EA15E/$FILE/image034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se déplace sur le plan incliné AB une accélération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914400" cy="228600"/>
            <wp:effectExtent l="19050" t="0" r="0" b="0"/>
            <wp:docPr id="45" name="Image 45" descr="http://quickraccesmad.activeweb.fr/LotusQuickr/accesmad/PageLibrary85256EA10035EA5E.nsf/h_59780F1A633AA0AAC12577850034A46D/C32A73E1530D8FE4C125778A003EA15E/$FILE/image037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quickraccesmad.activeweb.fr/LotusQuickr/accesmad/PageLibrary85256EA10035EA5E.nsf/h_59780F1A633AA0AAC12577850034A46D/C32A73E1530D8FE4C125778A003EA15E/$FILE/image037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.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a-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Calculer, en degré, la valeur de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l’angle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42875" cy="142875"/>
            <wp:effectExtent l="0" t="0" r="9525" b="0"/>
            <wp:docPr id="46" name="Image 46" descr="http://quickraccesmad.activeweb.fr/LotusQuickr/accesmad/PageLibrary85256EA10035EA5E.nsf/h_59780F1A633AA0AAC12577850034A46D/C32A73E1530D8FE4C125778A003EA15E/$FILE/image014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quickraccesmad.activeweb.fr/LotusQuickr/accesmad/PageLibrary85256EA10035EA5E.nsf/h_59780F1A633AA0AAC12577850034A46D/C32A73E1530D8FE4C125778A003EA15E/$FILE/image014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.                   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b-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Partant du point A sans vitesse initiale, le solide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66700" cy="219075"/>
            <wp:effectExtent l="0" t="0" r="0" b="0"/>
            <wp:docPr id="47" name="Image 47" descr="http://quickraccesmad.activeweb.fr/LotusQuickr/accesmad/PageLibrary85256EA10035EA5E.nsf/h_59780F1A633AA0AAC12577850034A46D/C32A73E1530D8FE4C125778A003EA15E/$FILE/image034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quickraccesmad.activeweb.fr/LotusQuickr/accesmad/PageLibrary85256EA10035EA5E.nsf/h_59780F1A633AA0AAC12577850034A46D/C32A73E1530D8FE4C125778A003EA15E/$FILE/image034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arrive en B avec une vitesse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847725" cy="228600"/>
            <wp:effectExtent l="19050" t="0" r="9525" b="0"/>
            <wp:docPr id="48" name="Image 48" descr="http://quickraccesmad.activeweb.fr/LotusQuickr/accesmad/PageLibrary85256EA10035EA5E.nsf/h_59780F1A633AA0AAC12577850034A46D/C32A73E1530D8FE4C125778A003EA15E/$FILE/image038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quickraccesmad.activeweb.fr/LotusQuickr/accesmad/PageLibrary85256EA10035EA5E.nsf/h_59780F1A633AA0AAC12577850034A46D/C32A73E1530D8FE4C125778A003EA15E/$FILE/image038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. Calculer la durée du parcours AB sachant que la longueur du trajet AB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est 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781050" cy="309473"/>
            <wp:effectExtent l="19050" t="0" r="0" b="0"/>
            <wp:docPr id="49" name="Image 49" descr="http://quickraccesmad.activeweb.fr/LotusQuickr/accesmad/PageLibrary85256EA10035EA5E.nsf/h_59780F1A633AA0AAC12577850034A46D/C32A73E1530D8FE4C125778A003EA15E/$FILE/image039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quickraccesmad.activeweb.fr/LotusQuickr/accesmad/PageLibrary85256EA10035EA5E.nsf/h_59780F1A633AA0AAC12577850034A46D/C32A73E1530D8FE4C125778A003EA15E/$FILE/image039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09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.                                                                           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 xml:space="preserve">On rappelle que le moment d’inertie d’un disque homogène par rapport à son axe est égal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à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876300" cy="428625"/>
            <wp:effectExtent l="19050" t="0" r="0" b="0"/>
            <wp:docPr id="50" name="Image 50" descr="http://quickraccesmad.activeweb.fr/LotusQuickr/accesmad/PageLibrary85256EA10035EA5E.nsf/h_59780F1A633AA0AAC12577850034A46D/C32A73E1530D8FE4C125778A003EA15E/$FILE/image040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quickraccesmad.activeweb.fr/LotusQuickr/accesmad/PageLibrary85256EA10035EA5E.nsf/h_59780F1A633AA0AAC12577850034A46D/C32A73E1530D8FE4C125778A003EA15E/$FILE/image040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.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2)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En arrivant en B, le solide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66700" cy="219075"/>
            <wp:effectExtent l="0" t="0" r="0" b="0"/>
            <wp:docPr id="51" name="Image 51" descr="http://quickraccesmad.activeweb.fr/LotusQuickr/accesmad/PageLibrary85256EA10035EA5E.nsf/h_59780F1A633AA0AAC12577850034A46D/C32A73E1530D8FE4C125778A003EA15E/$FILE/image034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quickraccesmad.activeweb.fr/LotusQuickr/accesmad/PageLibrary85256EA10035EA5E.nsf/h_59780F1A633AA0AAC12577850034A46D/C32A73E1530D8FE4C125778A003EA15E/$FILE/image034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se détache du fil et poursuit sa course sur le trajet horizontal BC avec la vitesse acquise an B. Il vient heurter un autre solide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95275" cy="219075"/>
            <wp:effectExtent l="0" t="0" r="0" b="0"/>
            <wp:docPr id="52" name="Image 52" descr="http://quickraccesmad.activeweb.fr/LotusQuickr/accesmad/PageLibrary85256EA10035EA5E.nsf/h_59780F1A633AA0AAC12577850034A46D/C32A73E1530D8FE4C125778A003EA15E/$FILE/image041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quickraccesmad.activeweb.fr/LotusQuickr/accesmad/PageLibrary85256EA10035EA5E.nsf/h_59780F1A633AA0AAC12577850034A46D/C32A73E1530D8FE4C125778A003EA15E/$FILE/image041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de masse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28600" cy="219075"/>
            <wp:effectExtent l="19050" t="0" r="0" b="0"/>
            <wp:docPr id="53" name="Image 53" descr="http://quickraccesmad.activeweb.fr/LotusQuickr/accesmad/PageLibrary85256EA10035EA5E.nsf/h_59780F1A633AA0AAC12577850034A46D/C32A73E1530D8FE4C125778A003EA15E/$FILE/image042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quickraccesmad.activeweb.fr/LotusQuickr/accesmad/PageLibrary85256EA10035EA5E.nsf/h_59780F1A633AA0AAC12577850034A46D/C32A73E1530D8FE4C125778A003EA15E/$FILE/image042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 immobile accroché à l’extrémité libre d’un ressort de masse négligeable, à spires non jointives et de constante de raideur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019175" cy="228600"/>
            <wp:effectExtent l="19050" t="0" r="9525" b="0"/>
            <wp:docPr id="54" name="Image 54" descr="http://quickraccesmad.activeweb.fr/LotusQuickr/accesmad/PageLibrary85256EA10035EA5E.nsf/h_59780F1A633AA0AAC12577850034A46D/C32A73E1530D8FE4C125778A003EA15E/$FILE/image043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quickraccesmad.activeweb.fr/LotusQuickr/accesmad/PageLibrary85256EA10035EA5E.nsf/h_59780F1A633AA0AAC12577850034A46D/C32A73E1530D8FE4C125778A003EA15E/$FILE/image043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 (figure 2). Après le choc, les deux solides s’accrochent et forment un seul système de centre d’inertie G. La vitesse de G juste après le choc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est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885825" cy="238125"/>
            <wp:effectExtent l="19050" t="0" r="9525" b="0"/>
            <wp:docPr id="55" name="Image 55" descr="http://quickraccesmad.activeweb.fr/LotusQuickr/accesmad/PageLibrary85256EA10035EA5E.nsf/h_59780F1A633AA0AAC12577850034A46D/C32A73E1530D8FE4C125778A003EA15E/$FILE/image044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quickraccesmad.activeweb.fr/LotusQuickr/accesmad/PageLibrary85256EA10035EA5E.nsf/h_59780F1A633AA0AAC12577850034A46D/C32A73E1530D8FE4C125778A003EA15E/$FILE/image044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.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a-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Calculer la masse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28600" cy="219075"/>
            <wp:effectExtent l="19050" t="0" r="0" b="0"/>
            <wp:docPr id="56" name="Image 56" descr="http://quickraccesmad.activeweb.fr/LotusQuickr/accesmad/PageLibrary85256EA10035EA5E.nsf/h_59780F1A633AA0AAC12577850034A46D/C32A73E1530D8FE4C125778A003EA15E/$FILE/image042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quickraccesmad.activeweb.fr/LotusQuickr/accesmad/PageLibrary85256EA10035EA5E.nsf/h_59780F1A633AA0AAC12577850034A46D/C32A73E1530D8FE4C125778A003EA15E/$FILE/image042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.                                                   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b-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Calculer le raccourcissement maximal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19075" cy="219075"/>
            <wp:effectExtent l="19050" t="0" r="9525" b="0"/>
            <wp:docPr id="57" name="Image 57" descr="http://quickraccesmad.activeweb.fr/LotusQuickr/accesmad/PageLibrary85256EA10035EA5E.nsf/h_59780F1A633AA0AAC12577850034A46D/C32A73E1530D8FE4C125778A003EA15E/$FILE/image045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quickraccesmad.activeweb.fr/LotusQuickr/accesmad/PageLibrary85256EA10035EA5E.nsf/h_59780F1A633AA0AAC12577850034A46D/C32A73E1530D8FE4C125778A003EA15E/$FILE/image045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du ressort. 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3)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Dans toute la suite, on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prendra 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752475" cy="219075"/>
            <wp:effectExtent l="19050" t="0" r="9525" b="0"/>
            <wp:docPr id="58" name="Image 58" descr="http://quickraccesmad.activeweb.fr/LotusQuickr/accesmad/PageLibrary85256EA10035EA5E.nsf/h_59780F1A633AA0AAC12577850034A46D/C32A73E1530D8FE4C125778A003EA15E/$FILE/image046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quickraccesmad.activeweb.fr/LotusQuickr/accesmad/PageLibrary85256EA10035EA5E.nsf/h_59780F1A633AA0AAC12577850034A46D/C32A73E1530D8FE4C125778A003EA15E/$FILE/image046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069">
        <w:rPr>
          <w:rFonts w:ascii="Arial" w:eastAsia="Times New Roman" w:hAnsi="Arial" w:cs="Arial"/>
          <w:color w:val="333366"/>
          <w:lang w:eastAsia="fr-FR"/>
        </w:rPr>
        <w:t>.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a-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 xml:space="preserve">Déterminer l’équation différentielle du mouvement ultérieur du système formé par les </w:t>
      </w:r>
      <w:proofErr w:type="gramStart"/>
      <w:r w:rsidRPr="00C24069">
        <w:rPr>
          <w:rFonts w:ascii="Arial" w:eastAsia="Times New Roman" w:hAnsi="Arial" w:cs="Arial"/>
          <w:color w:val="333366"/>
          <w:lang w:eastAsia="fr-FR"/>
        </w:rPr>
        <w:t>solides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23875" cy="219075"/>
            <wp:effectExtent l="0" t="0" r="9525" b="0"/>
            <wp:docPr id="59" name="Image 59" descr="http://quickraccesmad.activeweb.fr/LotusQuickr/accesmad/PageLibrary85256EA10035EA5E.nsf/h_59780F1A633AA0AAC12577850034A46D/C32A73E1530D8FE4C125778A003EA15E/$FILE/image047.gif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quickraccesmad.activeweb.fr/LotusQuickr/accesmad/PageLibrary85256EA10035EA5E.nsf/h_59780F1A633AA0AAC12577850034A46D/C32A73E1530D8FE4C125778A003EA15E/$FILE/image047.gif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  <w:r w:rsidRPr="00C24069">
        <w:rPr>
          <w:rFonts w:ascii="Arial" w:eastAsia="Times New Roman" w:hAnsi="Arial" w:cs="Arial"/>
          <w:color w:val="333366"/>
          <w:lang w:eastAsia="fr-FR"/>
        </w:rPr>
        <w:t> . 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b-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Calculer la période du mouvement.                              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c-</w:t>
      </w:r>
      <w:r w:rsidRPr="00C2406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C2406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C24069">
        <w:rPr>
          <w:rFonts w:ascii="Arial" w:eastAsia="Times New Roman" w:hAnsi="Arial" w:cs="Arial"/>
          <w:color w:val="333366"/>
          <w:lang w:eastAsia="fr-FR"/>
        </w:rPr>
        <w:t>L’origine des abscisses est la position où le choc a eu lieu (figure 2). Ecrire l’équation horaire du mouvement de G en prenant comme origine des dates l’instant  ou G se trouve au point de raccourcissement maximal du ressort.                                                             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t>               </w:t>
      </w:r>
    </w:p>
    <w:p w:rsidR="00C24069" w:rsidRPr="00C24069" w:rsidRDefault="00C24069" w:rsidP="00C24069">
      <w:pPr>
        <w:shd w:val="clear" w:color="auto" w:fill="FFFFFF"/>
        <w:spacing w:after="0" w:line="240" w:lineRule="auto"/>
        <w:ind w:left="10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C24069">
        <w:rPr>
          <w:rFonts w:ascii="Arial" w:eastAsia="Times New Roman" w:hAnsi="Arial" w:cs="Arial"/>
          <w:color w:val="333366"/>
          <w:lang w:eastAsia="fr-FR"/>
        </w:rPr>
        <w:lastRenderedPageBreak/>
        <w:t> </w:t>
      </w:r>
    </w:p>
    <w:p w:rsidR="00BA583D" w:rsidRDefault="00C24069" w:rsidP="00C24069">
      <w:pPr>
        <w:ind w:left="-284"/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495925" cy="3038475"/>
            <wp:effectExtent l="19050" t="0" r="9525" b="0"/>
            <wp:wrapSquare wrapText="bothSides"/>
            <wp:docPr id="60" name="Image 3" descr="http://quickraccesmad.activeweb.fr/LotusQuickr/accesmad/PageLibrary85256EA10035EA5E.nsf/h_59780F1A633AA0AAC12577850034A46D/C32A73E1530D8FE4C125778A003EA15E/$FILE/image048.jpg?OpenElement&amp;1358766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5EA5E.nsf/h_59780F1A633AA0AAC12577850034A46D/C32A73E1530D8FE4C125778A003EA15E/$FILE/image048.jpg?OpenElement&amp;1358766040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A583D" w:rsidSect="00C24069">
      <w:pgSz w:w="16838" w:h="11906" w:orient="landscape"/>
      <w:pgMar w:top="1417" w:right="962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4069"/>
    <w:rsid w:val="001F321D"/>
    <w:rsid w:val="00250D3F"/>
    <w:rsid w:val="002E2DE8"/>
    <w:rsid w:val="0046351E"/>
    <w:rsid w:val="00BA583D"/>
    <w:rsid w:val="00C2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C24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C24069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C24069"/>
  </w:style>
  <w:style w:type="paragraph" w:styleId="Textedebulles">
    <w:name w:val="Balloon Text"/>
    <w:basedOn w:val="Normal"/>
    <w:link w:val="TextedebullesCar"/>
    <w:uiPriority w:val="99"/>
    <w:semiHidden/>
    <w:unhideWhenUsed/>
    <w:rsid w:val="00C24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0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9" Type="http://schemas.openxmlformats.org/officeDocument/2006/relationships/image" Target="media/image36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42" Type="http://schemas.openxmlformats.org/officeDocument/2006/relationships/image" Target="media/image39.gif"/><Relationship Id="rId47" Type="http://schemas.openxmlformats.org/officeDocument/2006/relationships/image" Target="media/image44.gif"/><Relationship Id="rId50" Type="http://schemas.openxmlformats.org/officeDocument/2006/relationships/image" Target="media/image47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image" Target="media/image35.gif"/><Relationship Id="rId46" Type="http://schemas.openxmlformats.org/officeDocument/2006/relationships/image" Target="media/image43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41" Type="http://schemas.openxmlformats.org/officeDocument/2006/relationships/image" Target="media/image38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jpeg"/><Relationship Id="rId37" Type="http://schemas.openxmlformats.org/officeDocument/2006/relationships/image" Target="media/image34.gif"/><Relationship Id="rId40" Type="http://schemas.openxmlformats.org/officeDocument/2006/relationships/image" Target="media/image37.gif"/><Relationship Id="rId45" Type="http://schemas.openxmlformats.org/officeDocument/2006/relationships/image" Target="media/image42.gif"/><Relationship Id="rId53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49" Type="http://schemas.openxmlformats.org/officeDocument/2006/relationships/image" Target="media/image46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4" Type="http://schemas.openxmlformats.org/officeDocument/2006/relationships/image" Target="media/image41.gif"/><Relationship Id="rId52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Relationship Id="rId43" Type="http://schemas.openxmlformats.org/officeDocument/2006/relationships/image" Target="media/image40.gif"/><Relationship Id="rId48" Type="http://schemas.openxmlformats.org/officeDocument/2006/relationships/image" Target="media/image45.gif"/><Relationship Id="rId8" Type="http://schemas.openxmlformats.org/officeDocument/2006/relationships/image" Target="media/image5.gif"/><Relationship Id="rId51" Type="http://schemas.openxmlformats.org/officeDocument/2006/relationships/image" Target="media/image4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1152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4</cp:revision>
  <dcterms:created xsi:type="dcterms:W3CDTF">2014-06-22T12:43:00Z</dcterms:created>
  <dcterms:modified xsi:type="dcterms:W3CDTF">2014-08-15T12:26:00Z</dcterms:modified>
</cp:coreProperties>
</file>